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2D38" w14:textId="77777777" w:rsidR="00E00A4B" w:rsidRPr="00566FD7" w:rsidRDefault="00E00A4B" w:rsidP="00566FD7">
      <w:pPr>
        <w:jc w:val="center"/>
        <w:rPr>
          <w:b/>
          <w:sz w:val="28"/>
          <w:szCs w:val="28"/>
        </w:rPr>
      </w:pPr>
      <w:r w:rsidRPr="00566FD7">
        <w:rPr>
          <w:b/>
          <w:sz w:val="28"/>
          <w:szCs w:val="28"/>
        </w:rPr>
        <w:t>De Olho no Material Escolar fará imersão com mais de 2 mil estudantes da região na Agrishow 2025</w:t>
      </w:r>
    </w:p>
    <w:p w14:paraId="59BD802E" w14:textId="77777777" w:rsidR="00E00A4B" w:rsidRPr="00E00A4B" w:rsidRDefault="00E00A4B" w:rsidP="00566FD7">
      <w:pPr>
        <w:jc w:val="center"/>
        <w:rPr>
          <w:i/>
        </w:rPr>
      </w:pPr>
      <w:r w:rsidRPr="00E00A4B">
        <w:rPr>
          <w:i/>
        </w:rPr>
        <w:t>Associação promoverá ações educativas entre 28 e 30/04</w:t>
      </w:r>
    </w:p>
    <w:p w14:paraId="55EB3F73" w14:textId="792058C1" w:rsidR="00E00A4B" w:rsidRPr="00E00A4B" w:rsidRDefault="00E00A4B" w:rsidP="00E00A4B">
      <w:pPr>
        <w:jc w:val="both"/>
      </w:pPr>
      <w:r w:rsidRPr="00E00A4B">
        <w:t xml:space="preserve">O agronegócio brasileiro e outros setores produtivos precisam de uma educação de qualidade, baseada na ciência e em políticas públicas consistentes e eficientes, para avançar. E o futuro das novas gerações também depende disso. Para aproximar o campo real da comunidade escolar, e vice-versa, a </w:t>
      </w:r>
      <w:r>
        <w:t>A</w:t>
      </w:r>
      <w:r w:rsidRPr="00E00A4B">
        <w:t>ssociação De Olho no Material Escolar novamente participa da Agrishow em 2025, com atividades entre 28 e 30/04 para mais de 2 mil estudantes e professores da região, das redes pública e particular.</w:t>
      </w:r>
    </w:p>
    <w:p w14:paraId="3CEDF758" w14:textId="4BB2F612" w:rsidR="00E00A4B" w:rsidRPr="00E00A4B" w:rsidRDefault="00E00A4B" w:rsidP="00E00A4B">
      <w:pPr>
        <w:jc w:val="both"/>
      </w:pPr>
      <w:r w:rsidRPr="00E00A4B">
        <w:t>Neste ano, participarão das atividades do programa Vivenciando a Prática escolas de Ribeirão Preto, Morro Agudo, Barretos, Sertãozinho, Bebedouro, Viradouro, São Paulo (capital), Cruz das Posses, Pitangueiras, Pontal, Matão, Orlândia, Bocaina, Colina, Santa Rita do Passa</w:t>
      </w:r>
      <w:r>
        <w:t xml:space="preserve"> Q</w:t>
      </w:r>
      <w:r w:rsidRPr="00E00A4B">
        <w:t>uatro.</w:t>
      </w:r>
    </w:p>
    <w:p w14:paraId="1036B946" w14:textId="77777777" w:rsidR="00E00A4B" w:rsidRPr="00E00A4B" w:rsidRDefault="00E00A4B" w:rsidP="00E00A4B">
      <w:pPr>
        <w:jc w:val="both"/>
      </w:pPr>
      <w:r w:rsidRPr="00E00A4B">
        <w:t xml:space="preserve">Desde 2021, esse programa que já sensibilizou mais de 50 mil pessoas, com imersões em propriedades rurais, agroindústrias e eventos setoriais. Alunos e educadores terão a oportunidade de conhecer de perto as melhores práticas tecnológicas, de inovação, ambientais etc. do setor rural, em estandes de empresas parceiras, sempre acompanhadas por monitores e técnicos. Os alunos também assistirão a uma peça teatral (“Se Liga no Campo”) sobre a evolução da agricultura e da pecuária. </w:t>
      </w:r>
    </w:p>
    <w:p w14:paraId="1E6E5ECA" w14:textId="77777777" w:rsidR="00E00A4B" w:rsidRPr="00E00A4B" w:rsidRDefault="00E00A4B" w:rsidP="00E00A4B">
      <w:pPr>
        <w:jc w:val="both"/>
      </w:pPr>
      <w:r w:rsidRPr="00E00A4B">
        <w:t xml:space="preserve">“A Agrishow é um evento de negócios e relacionamento importantíssimo em um setor altamente produtivo e sustentável, reunindo as maiores empresas. Nós trazemos esse lado da educação, da formação dos jovens, que também reforça o lado social e humano da feira. É importante mostrar ao estudante a conexão entre campo e cidade, entre escola e produção, entre teoria e realidade, além das oportunidades que podem se abrir para ele”, explica Letícia Jacintho, presidente da De Olho no Material Escolar.   </w:t>
      </w:r>
    </w:p>
    <w:p w14:paraId="0B37333E" w14:textId="48182229" w:rsidR="00E00A4B" w:rsidRPr="00E00A4B" w:rsidRDefault="00E00A4B" w:rsidP="00E00A4B">
      <w:pPr>
        <w:jc w:val="both"/>
      </w:pPr>
      <w:r w:rsidRPr="00E00A4B">
        <w:rPr>
          <w:b/>
        </w:rPr>
        <w:t>Crescimento –</w:t>
      </w:r>
      <w:r w:rsidRPr="00E00A4B">
        <w:t xml:space="preserve"> A De Olho hoje é uma referência na discussão de políticas e programas que promovem a melhoria da educação como único caminho para a produtividade do agro, dos demais setores econômicos e para garantir o futuro das novas gerações. Está presente em 1</w:t>
      </w:r>
      <w:r>
        <w:t>7</w:t>
      </w:r>
      <w:r w:rsidRPr="00E00A4B">
        <w:t xml:space="preserve"> estados e </w:t>
      </w:r>
      <w:r w:rsidR="00566FD7">
        <w:t>quase</w:t>
      </w:r>
      <w:r w:rsidRPr="00E00A4B">
        <w:t xml:space="preserve"> 1</w:t>
      </w:r>
      <w:r w:rsidR="00566FD7">
        <w:t>5</w:t>
      </w:r>
      <w:r w:rsidRPr="00E00A4B">
        <w:t>0 municípios, e sua atuação inclui, além do Vivenciando a Prática, uma Agroteca virtual, o Mestres no Agro - de (re)qualificação de professores - e o relacionamento institucional com editoras de livros didáticos, gestores públicos e privados em todo o País.</w:t>
      </w:r>
    </w:p>
    <w:p w14:paraId="5FB58C6A" w14:textId="659137E7" w:rsidR="00E00A4B" w:rsidRPr="00E00A4B" w:rsidRDefault="00E00A4B" w:rsidP="00E00A4B">
      <w:pPr>
        <w:jc w:val="both"/>
      </w:pPr>
      <w:r>
        <w:t>Na Agrishow, a associação conta com o apoio de diversas empresas, que receberão as turmas em seus estandes: Jacto, John Deere, Sicoob Cocred, Coopercitrus, Credicitrus</w:t>
      </w:r>
      <w:r w:rsidR="57FF7DC8">
        <w:t xml:space="preserve">, </w:t>
      </w:r>
      <w:r>
        <w:t>Stara</w:t>
      </w:r>
      <w:r w:rsidR="665F3495">
        <w:t xml:space="preserve"> e outros</w:t>
      </w:r>
    </w:p>
    <w:p w14:paraId="52D8B5DE" w14:textId="77777777" w:rsidR="00E00A4B" w:rsidRPr="00E00A4B" w:rsidRDefault="00E00A4B" w:rsidP="00E00A4B">
      <w:pPr>
        <w:jc w:val="both"/>
      </w:pPr>
      <w:r w:rsidRPr="00E00A4B">
        <w:t xml:space="preserve">Mais informações sobre a atuação da De Olho no Material Escolar estão disponíveis em </w:t>
      </w:r>
      <w:hyperlink r:id="rId11" w:history="1">
        <w:r w:rsidRPr="00E00A4B">
          <w:rPr>
            <w:rStyle w:val="Hyperlink"/>
          </w:rPr>
          <w:t>https://deolhonomaterialescolar.com.br/</w:t>
        </w:r>
      </w:hyperlink>
      <w:r w:rsidRPr="00E00A4B">
        <w:t xml:space="preserve"> e nas principais redes sociais. </w:t>
      </w:r>
    </w:p>
    <w:p w14:paraId="5EC5ED0C" w14:textId="77777777" w:rsidR="00E00A4B" w:rsidRPr="00E00A4B" w:rsidRDefault="00E00A4B" w:rsidP="00E00A4B">
      <w:pPr>
        <w:jc w:val="both"/>
      </w:pPr>
      <w:r w:rsidRPr="00E00A4B">
        <w:t xml:space="preserve">Contatos imprensa (Panakeia Comunicação): </w:t>
      </w:r>
    </w:p>
    <w:p w14:paraId="0C809232" w14:textId="1F4E9186" w:rsidR="00131D60" w:rsidRPr="00F85654" w:rsidRDefault="00E00A4B" w:rsidP="00E00A4B">
      <w:pPr>
        <w:jc w:val="both"/>
      </w:pPr>
      <w:r w:rsidRPr="00E00A4B">
        <w:t xml:space="preserve">Marcelo Siqueira Campos – </w:t>
      </w:r>
      <w:hyperlink r:id="rId12" w:history="1">
        <w:r w:rsidRPr="00E00A4B">
          <w:rPr>
            <w:rStyle w:val="Hyperlink"/>
          </w:rPr>
          <w:t>mc.barros2@gmail.com</w:t>
        </w:r>
      </w:hyperlink>
      <w:r w:rsidRPr="00E00A4B">
        <w:t xml:space="preserve"> /  +55 21 99719-8719</w:t>
      </w:r>
    </w:p>
    <w:sectPr w:rsidR="00131D60" w:rsidRPr="00F85654" w:rsidSect="00E00A4B">
      <w:headerReference w:type="default" r:id="rId13"/>
      <w:footerReference w:type="default" r:id="rId14"/>
      <w:pgSz w:w="11906" w:h="16838"/>
      <w:pgMar w:top="1418" w:right="1418" w:bottom="1418" w:left="1418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933C3" w14:textId="77777777" w:rsidR="00F179EB" w:rsidRDefault="00F179EB" w:rsidP="002E53C8">
      <w:pPr>
        <w:spacing w:after="0" w:line="240" w:lineRule="auto"/>
      </w:pPr>
      <w:r>
        <w:separator/>
      </w:r>
    </w:p>
  </w:endnote>
  <w:endnote w:type="continuationSeparator" w:id="0">
    <w:p w14:paraId="439604DC" w14:textId="77777777" w:rsidR="00F179EB" w:rsidRDefault="00F179EB" w:rsidP="002E53C8">
      <w:pPr>
        <w:spacing w:after="0" w:line="240" w:lineRule="auto"/>
      </w:pPr>
      <w:r>
        <w:continuationSeparator/>
      </w:r>
    </w:p>
  </w:endnote>
  <w:endnote w:type="continuationNotice" w:id="1">
    <w:p w14:paraId="15419F23" w14:textId="77777777" w:rsidR="00F179EB" w:rsidRDefault="00F179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86B93" w14:textId="77777777" w:rsidR="00577080" w:rsidRPr="001939F7" w:rsidRDefault="00577080" w:rsidP="00577080">
    <w:pPr>
      <w:pStyle w:val="Footer"/>
      <w:jc w:val="center"/>
      <w:rPr>
        <w:rFonts w:cstheme="minorHAnsi"/>
        <w:bCs/>
        <w:color w:val="70AD47" w:themeColor="accent6"/>
        <w:sz w:val="20"/>
        <w:szCs w:val="20"/>
      </w:rPr>
    </w:pPr>
    <w:bookmarkStart w:id="0" w:name="_Hlk135057061"/>
    <w:r w:rsidRPr="001939F7">
      <w:rPr>
        <w:rFonts w:cstheme="minorHAnsi"/>
        <w:bCs/>
        <w:color w:val="70AD47" w:themeColor="accent6"/>
        <w:sz w:val="20"/>
        <w:szCs w:val="20"/>
      </w:rPr>
      <w:t xml:space="preserve">Site: </w:t>
    </w:r>
    <w:hyperlink r:id="rId1" w:history="1">
      <w:r w:rsidRPr="001939F7">
        <w:rPr>
          <w:rStyle w:val="Hyperlink"/>
          <w:rFonts w:cstheme="minorHAnsi"/>
          <w:bCs/>
          <w:color w:val="70AD47"/>
          <w:sz w:val="20"/>
          <w:szCs w:val="20"/>
        </w:rPr>
        <w:t>www.deolhonomaterialescolar.com.br</w:t>
      </w:r>
    </w:hyperlink>
  </w:p>
  <w:p w14:paraId="7813E481" w14:textId="77777777" w:rsidR="00577080" w:rsidRPr="001939F7" w:rsidRDefault="00577080" w:rsidP="00577080">
    <w:pPr>
      <w:pStyle w:val="Footer"/>
      <w:jc w:val="center"/>
      <w:rPr>
        <w:rFonts w:cstheme="minorHAnsi"/>
        <w:bCs/>
        <w:color w:val="70AD47" w:themeColor="accent6"/>
        <w:sz w:val="20"/>
        <w:szCs w:val="20"/>
      </w:rPr>
    </w:pPr>
    <w:r w:rsidRPr="001939F7">
      <w:rPr>
        <w:rFonts w:cstheme="minorHAnsi"/>
        <w:bCs/>
        <w:color w:val="70AD47"/>
        <w:sz w:val="20"/>
        <w:szCs w:val="20"/>
      </w:rPr>
      <w:t>Instagram</w:t>
    </w:r>
    <w:r w:rsidRPr="001939F7">
      <w:rPr>
        <w:rFonts w:cstheme="minorHAnsi"/>
        <w:bCs/>
        <w:color w:val="70AD47" w:themeColor="accent6"/>
        <w:sz w:val="20"/>
        <w:szCs w:val="20"/>
      </w:rPr>
      <w:t xml:space="preserve">: </w:t>
    </w:r>
    <w:hyperlink r:id="rId2" w:history="1">
      <w:r w:rsidRPr="001939F7">
        <w:rPr>
          <w:rStyle w:val="Hyperlink"/>
          <w:rFonts w:cstheme="minorHAnsi"/>
          <w:bCs/>
          <w:color w:val="70AD47"/>
          <w:sz w:val="20"/>
          <w:szCs w:val="20"/>
        </w:rPr>
        <w:t>@deolhonomaterialescolar</w:t>
      </w:r>
    </w:hyperlink>
  </w:p>
  <w:p w14:paraId="2E321D9A" w14:textId="77777777" w:rsidR="00CF4289" w:rsidRPr="001939F7" w:rsidRDefault="00577080" w:rsidP="00CF4289">
    <w:pPr>
      <w:pStyle w:val="Footer"/>
      <w:jc w:val="center"/>
      <w:rPr>
        <w:rFonts w:cs="Arial"/>
        <w:b/>
        <w:color w:val="70AD47" w:themeColor="accent6"/>
        <w:sz w:val="20"/>
        <w:szCs w:val="20"/>
      </w:rPr>
    </w:pPr>
    <w:r w:rsidRPr="001939F7">
      <w:rPr>
        <w:rFonts w:cstheme="minorHAnsi"/>
        <w:bCs/>
        <w:color w:val="70AD47" w:themeColor="accent6"/>
        <w:sz w:val="20"/>
        <w:szCs w:val="20"/>
      </w:rPr>
      <w:t xml:space="preserve">LinkedIn: </w:t>
    </w:r>
    <w:hyperlink r:id="rId3" w:history="1">
      <w:r w:rsidRPr="001939F7">
        <w:rPr>
          <w:rStyle w:val="Hyperlink"/>
          <w:rFonts w:cstheme="minorHAnsi"/>
          <w:bCs/>
          <w:color w:val="70AD47"/>
          <w:sz w:val="20"/>
          <w:szCs w:val="20"/>
        </w:rPr>
        <w:t>De Olho No Material Escolar</w:t>
      </w:r>
      <w:bookmarkEnd w:id="0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69C29" w14:textId="77777777" w:rsidR="00F179EB" w:rsidRDefault="00F179EB" w:rsidP="002E53C8">
      <w:pPr>
        <w:spacing w:after="0" w:line="240" w:lineRule="auto"/>
      </w:pPr>
      <w:r>
        <w:separator/>
      </w:r>
    </w:p>
  </w:footnote>
  <w:footnote w:type="continuationSeparator" w:id="0">
    <w:p w14:paraId="4B93B574" w14:textId="77777777" w:rsidR="00F179EB" w:rsidRDefault="00F179EB" w:rsidP="002E53C8">
      <w:pPr>
        <w:spacing w:after="0" w:line="240" w:lineRule="auto"/>
      </w:pPr>
      <w:r>
        <w:continuationSeparator/>
      </w:r>
    </w:p>
  </w:footnote>
  <w:footnote w:type="continuationNotice" w:id="1">
    <w:p w14:paraId="60815B3E" w14:textId="77777777" w:rsidR="00F179EB" w:rsidRDefault="00F179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FE256" w14:textId="77777777" w:rsidR="002E53C8" w:rsidRPr="002E53C8" w:rsidRDefault="002E53C8" w:rsidP="002E53C8">
    <w:pPr>
      <w:pStyle w:val="Header"/>
      <w:jc w:val="center"/>
    </w:pPr>
    <w:r w:rsidRPr="0037340B">
      <w:rPr>
        <w:rFonts w:asciiTheme="majorHAnsi" w:hAnsiTheme="majorHAnsi" w:cstheme="majorHAnsi"/>
        <w:noProof/>
        <w:sz w:val="28"/>
        <w:szCs w:val="28"/>
        <w:lang w:eastAsia="pt-BR"/>
      </w:rPr>
      <w:drawing>
        <wp:inline distT="0" distB="0" distL="0" distR="0" wp14:anchorId="763135B0" wp14:editId="58E59586">
          <wp:extent cx="929514" cy="914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NME LOGO REDONDA.pd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04" t="13414" r="12195" b="12805"/>
                  <a:stretch/>
                </pic:blipFill>
                <pic:spPr bwMode="auto">
                  <a:xfrm>
                    <a:off x="0" y="0"/>
                    <a:ext cx="939732" cy="924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0385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8456D"/>
    <w:multiLevelType w:val="hybridMultilevel"/>
    <w:tmpl w:val="59A80BB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731970"/>
    <w:multiLevelType w:val="hybridMultilevel"/>
    <w:tmpl w:val="E45A156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C9D074E"/>
    <w:multiLevelType w:val="hybridMultilevel"/>
    <w:tmpl w:val="F196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C4E05"/>
    <w:multiLevelType w:val="hybridMultilevel"/>
    <w:tmpl w:val="5038084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DC71C72"/>
    <w:multiLevelType w:val="hybridMultilevel"/>
    <w:tmpl w:val="DE6C56D8"/>
    <w:lvl w:ilvl="0" w:tplc="C7D0EA0A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F62D6"/>
    <w:multiLevelType w:val="hybridMultilevel"/>
    <w:tmpl w:val="C8EA5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C04C9"/>
    <w:multiLevelType w:val="hybridMultilevel"/>
    <w:tmpl w:val="79E02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819209">
    <w:abstractNumId w:val="4"/>
  </w:num>
  <w:num w:numId="2" w16cid:durableId="2118676403">
    <w:abstractNumId w:val="5"/>
  </w:num>
  <w:num w:numId="3" w16cid:durableId="184103691">
    <w:abstractNumId w:val="6"/>
  </w:num>
  <w:num w:numId="4" w16cid:durableId="721365703">
    <w:abstractNumId w:val="2"/>
  </w:num>
  <w:num w:numId="5" w16cid:durableId="324435687">
    <w:abstractNumId w:val="1"/>
  </w:num>
  <w:num w:numId="6" w16cid:durableId="234243498">
    <w:abstractNumId w:val="3"/>
  </w:num>
  <w:num w:numId="7" w16cid:durableId="208590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4B"/>
    <w:rsid w:val="00010B88"/>
    <w:rsid w:val="00014FAC"/>
    <w:rsid w:val="00026A59"/>
    <w:rsid w:val="000277CC"/>
    <w:rsid w:val="00054993"/>
    <w:rsid w:val="00070627"/>
    <w:rsid w:val="000870C3"/>
    <w:rsid w:val="00094267"/>
    <w:rsid w:val="000B6FA0"/>
    <w:rsid w:val="000C1B25"/>
    <w:rsid w:val="000D3A3E"/>
    <w:rsid w:val="000E7B6A"/>
    <w:rsid w:val="00102519"/>
    <w:rsid w:val="00103853"/>
    <w:rsid w:val="00106C13"/>
    <w:rsid w:val="001079B8"/>
    <w:rsid w:val="00125571"/>
    <w:rsid w:val="00131D60"/>
    <w:rsid w:val="0015537C"/>
    <w:rsid w:val="001907C3"/>
    <w:rsid w:val="00191EC6"/>
    <w:rsid w:val="001939F7"/>
    <w:rsid w:val="001D15B3"/>
    <w:rsid w:val="001D2B08"/>
    <w:rsid w:val="001D76BE"/>
    <w:rsid w:val="00217D8C"/>
    <w:rsid w:val="0022604B"/>
    <w:rsid w:val="00230EDB"/>
    <w:rsid w:val="00237C7F"/>
    <w:rsid w:val="002415CF"/>
    <w:rsid w:val="00241BC8"/>
    <w:rsid w:val="00286541"/>
    <w:rsid w:val="002D7BF4"/>
    <w:rsid w:val="002E53C8"/>
    <w:rsid w:val="00337431"/>
    <w:rsid w:val="00394125"/>
    <w:rsid w:val="00395274"/>
    <w:rsid w:val="003B3582"/>
    <w:rsid w:val="003B52A4"/>
    <w:rsid w:val="003B7110"/>
    <w:rsid w:val="003F18EC"/>
    <w:rsid w:val="00403A1F"/>
    <w:rsid w:val="00424247"/>
    <w:rsid w:val="00431CF9"/>
    <w:rsid w:val="004420C8"/>
    <w:rsid w:val="004441C9"/>
    <w:rsid w:val="00466D89"/>
    <w:rsid w:val="00471976"/>
    <w:rsid w:val="00491263"/>
    <w:rsid w:val="0049305F"/>
    <w:rsid w:val="004A0133"/>
    <w:rsid w:val="004A05D0"/>
    <w:rsid w:val="004B4C40"/>
    <w:rsid w:val="004C1511"/>
    <w:rsid w:val="004C6F35"/>
    <w:rsid w:val="004D149A"/>
    <w:rsid w:val="004E3681"/>
    <w:rsid w:val="00503233"/>
    <w:rsid w:val="00503677"/>
    <w:rsid w:val="005054F6"/>
    <w:rsid w:val="00507442"/>
    <w:rsid w:val="00541C9E"/>
    <w:rsid w:val="005428F6"/>
    <w:rsid w:val="0055363B"/>
    <w:rsid w:val="00557F27"/>
    <w:rsid w:val="00566FD7"/>
    <w:rsid w:val="00577080"/>
    <w:rsid w:val="00594F7D"/>
    <w:rsid w:val="005A3E9F"/>
    <w:rsid w:val="005B68D9"/>
    <w:rsid w:val="005C45B9"/>
    <w:rsid w:val="005E7741"/>
    <w:rsid w:val="006003D8"/>
    <w:rsid w:val="00601708"/>
    <w:rsid w:val="0060513E"/>
    <w:rsid w:val="00606719"/>
    <w:rsid w:val="00606957"/>
    <w:rsid w:val="006126C1"/>
    <w:rsid w:val="0061306B"/>
    <w:rsid w:val="00613BDA"/>
    <w:rsid w:val="006610C0"/>
    <w:rsid w:val="00676595"/>
    <w:rsid w:val="00684EAA"/>
    <w:rsid w:val="006B38EE"/>
    <w:rsid w:val="006E3463"/>
    <w:rsid w:val="006F73B8"/>
    <w:rsid w:val="00711E9B"/>
    <w:rsid w:val="007158E2"/>
    <w:rsid w:val="007444CB"/>
    <w:rsid w:val="00750513"/>
    <w:rsid w:val="00751200"/>
    <w:rsid w:val="00752E6C"/>
    <w:rsid w:val="0076784B"/>
    <w:rsid w:val="0079674B"/>
    <w:rsid w:val="007B3AC5"/>
    <w:rsid w:val="007D3406"/>
    <w:rsid w:val="007E2597"/>
    <w:rsid w:val="007E5814"/>
    <w:rsid w:val="008255CB"/>
    <w:rsid w:val="008302B0"/>
    <w:rsid w:val="00851419"/>
    <w:rsid w:val="008558D5"/>
    <w:rsid w:val="00865E92"/>
    <w:rsid w:val="00884AB5"/>
    <w:rsid w:val="008C05CF"/>
    <w:rsid w:val="008F37A5"/>
    <w:rsid w:val="008F3F78"/>
    <w:rsid w:val="00903B5F"/>
    <w:rsid w:val="009057F9"/>
    <w:rsid w:val="00924A63"/>
    <w:rsid w:val="00940F01"/>
    <w:rsid w:val="0095269F"/>
    <w:rsid w:val="0095690A"/>
    <w:rsid w:val="009A68DA"/>
    <w:rsid w:val="009F5C19"/>
    <w:rsid w:val="00A250C7"/>
    <w:rsid w:val="00A34FF8"/>
    <w:rsid w:val="00A44412"/>
    <w:rsid w:val="00A44E23"/>
    <w:rsid w:val="00A75625"/>
    <w:rsid w:val="00A9540D"/>
    <w:rsid w:val="00A96D2E"/>
    <w:rsid w:val="00AB180E"/>
    <w:rsid w:val="00AE5C2A"/>
    <w:rsid w:val="00AF3053"/>
    <w:rsid w:val="00B0182A"/>
    <w:rsid w:val="00B1509E"/>
    <w:rsid w:val="00B27D16"/>
    <w:rsid w:val="00B449E2"/>
    <w:rsid w:val="00B57C54"/>
    <w:rsid w:val="00B962B5"/>
    <w:rsid w:val="00BB287E"/>
    <w:rsid w:val="00BC61C7"/>
    <w:rsid w:val="00BE13BE"/>
    <w:rsid w:val="00BE4A49"/>
    <w:rsid w:val="00C1436B"/>
    <w:rsid w:val="00C14BCC"/>
    <w:rsid w:val="00C22A5E"/>
    <w:rsid w:val="00C253DE"/>
    <w:rsid w:val="00C3182D"/>
    <w:rsid w:val="00C42CDB"/>
    <w:rsid w:val="00C46DB9"/>
    <w:rsid w:val="00C643EE"/>
    <w:rsid w:val="00C704E9"/>
    <w:rsid w:val="00C7221C"/>
    <w:rsid w:val="00C72C70"/>
    <w:rsid w:val="00C751DD"/>
    <w:rsid w:val="00C758A2"/>
    <w:rsid w:val="00C84524"/>
    <w:rsid w:val="00C934C7"/>
    <w:rsid w:val="00C938FA"/>
    <w:rsid w:val="00CB362D"/>
    <w:rsid w:val="00CF4289"/>
    <w:rsid w:val="00D16CC9"/>
    <w:rsid w:val="00D221EA"/>
    <w:rsid w:val="00D3747E"/>
    <w:rsid w:val="00D64E38"/>
    <w:rsid w:val="00DD6790"/>
    <w:rsid w:val="00DD7D56"/>
    <w:rsid w:val="00DE58D4"/>
    <w:rsid w:val="00DE65AD"/>
    <w:rsid w:val="00DF2C48"/>
    <w:rsid w:val="00E00A4B"/>
    <w:rsid w:val="00E11BE0"/>
    <w:rsid w:val="00E14445"/>
    <w:rsid w:val="00E23FC2"/>
    <w:rsid w:val="00E441E9"/>
    <w:rsid w:val="00E61439"/>
    <w:rsid w:val="00E6325F"/>
    <w:rsid w:val="00E65DFC"/>
    <w:rsid w:val="00E66D82"/>
    <w:rsid w:val="00EA02C3"/>
    <w:rsid w:val="00EC062D"/>
    <w:rsid w:val="00ED34C1"/>
    <w:rsid w:val="00ED5A8D"/>
    <w:rsid w:val="00EF5BF2"/>
    <w:rsid w:val="00F179EB"/>
    <w:rsid w:val="00F3469E"/>
    <w:rsid w:val="00F41603"/>
    <w:rsid w:val="00F501A7"/>
    <w:rsid w:val="00F758B4"/>
    <w:rsid w:val="00F8175F"/>
    <w:rsid w:val="00F85654"/>
    <w:rsid w:val="00F92F6B"/>
    <w:rsid w:val="00FA73EA"/>
    <w:rsid w:val="00FC32E8"/>
    <w:rsid w:val="00FE5758"/>
    <w:rsid w:val="0D5EE8DA"/>
    <w:rsid w:val="1C2F66B0"/>
    <w:rsid w:val="23CC043E"/>
    <w:rsid w:val="410B74C4"/>
    <w:rsid w:val="57FF7DC8"/>
    <w:rsid w:val="665F3495"/>
    <w:rsid w:val="6E27AC22"/>
    <w:rsid w:val="7302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18916"/>
  <w15:chartTrackingRefBased/>
  <w15:docId w15:val="{8C21038C-73D7-48AB-89D9-B25D1C27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A49"/>
    <w:rPr>
      <w:rFonts w:ascii="Arial" w:hAnsi="Arial" w:cs="Times New Roman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3C8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E53C8"/>
  </w:style>
  <w:style w:type="paragraph" w:styleId="Footer">
    <w:name w:val="footer"/>
    <w:basedOn w:val="Normal"/>
    <w:link w:val="FooterChar"/>
    <w:uiPriority w:val="99"/>
    <w:unhideWhenUsed/>
    <w:rsid w:val="002E53C8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E53C8"/>
  </w:style>
  <w:style w:type="character" w:styleId="Hyperlink">
    <w:name w:val="Hyperlink"/>
    <w:basedOn w:val="DefaultParagraphFont"/>
    <w:uiPriority w:val="99"/>
    <w:unhideWhenUsed/>
    <w:rsid w:val="00AF305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784B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pt-BR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F428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3E9F"/>
    <w:pPr>
      <w:widowControl w:val="0"/>
      <w:autoSpaceDE w:val="0"/>
      <w:autoSpaceDN w:val="0"/>
      <w:spacing w:after="0" w:line="240" w:lineRule="auto"/>
      <w:ind w:left="1398" w:hanging="194"/>
    </w:pPr>
    <w:rPr>
      <w:rFonts w:ascii="Arial MT" w:eastAsia="Arial MT" w:hAnsi="Arial MT" w:cs="Arial MT"/>
      <w:kern w:val="0"/>
      <w:lang w:val="pt-PT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00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c.barros2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olhonomaterialescolar.com.b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r.linkedin.com/company/de-olho-no-material-escolar" TargetMode="External"/><Relationship Id="rId2" Type="http://schemas.openxmlformats.org/officeDocument/2006/relationships/hyperlink" Target="https://www.instagram.com/deolhonomaterialescolar/" TargetMode="External"/><Relationship Id="rId1" Type="http://schemas.openxmlformats.org/officeDocument/2006/relationships/hyperlink" Target="https://deolhonomaterialescolar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ecutiva-Donme\OneDrive%20-%20Donme\Documentos%20-%20Documentos%20Corporativos\PAPEL%20TIMBRADO%20DONM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9f3f7d-b072-4419-b334-0688536c4b9b" xsi:nil="true"/>
    <lcf76f155ced4ddcb4097134ff3c332f xmlns="75170056-4b04-4999-8893-6875726b0dd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8F4918CF08414B94630D2EBB957377" ma:contentTypeVersion="13" ma:contentTypeDescription="Crie um novo documento." ma:contentTypeScope="" ma:versionID="f0cffb8f7122435ce7353602424e03f2">
  <xsd:schema xmlns:xsd="http://www.w3.org/2001/XMLSchema" xmlns:xs="http://www.w3.org/2001/XMLSchema" xmlns:p="http://schemas.microsoft.com/office/2006/metadata/properties" xmlns:ns2="75170056-4b04-4999-8893-6875726b0dd8" xmlns:ns3="499f3f7d-b072-4419-b334-0688536c4b9b" targetNamespace="http://schemas.microsoft.com/office/2006/metadata/properties" ma:root="true" ma:fieldsID="30bc89ad138f421dd991f86cec799ca2" ns2:_="" ns3:_="">
    <xsd:import namespace="75170056-4b04-4999-8893-6875726b0dd8"/>
    <xsd:import namespace="499f3f7d-b072-4419-b334-0688536c4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70056-4b04-4999-8893-6875726b0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3a692e-f86d-4157-9318-b36d2030b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3f7d-b072-4419-b334-0688536c4b9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4e4cb8-c6f4-49e9-a235-697f7b2ed261}" ma:internalName="TaxCatchAll" ma:showField="CatchAllData" ma:web="499f3f7d-b072-4419-b334-0688536c4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DFB48-78B2-4225-9CB5-7BE3A80CBDAA}">
  <ds:schemaRefs>
    <ds:schemaRef ds:uri="http://schemas.microsoft.com/office/2006/metadata/properties"/>
    <ds:schemaRef ds:uri="http://schemas.microsoft.com/office/infopath/2007/PartnerControls"/>
    <ds:schemaRef ds:uri="499f3f7d-b072-4419-b334-0688536c4b9b"/>
    <ds:schemaRef ds:uri="75170056-4b04-4999-8893-6875726b0dd8"/>
  </ds:schemaRefs>
</ds:datastoreItem>
</file>

<file path=customXml/itemProps2.xml><?xml version="1.0" encoding="utf-8"?>
<ds:datastoreItem xmlns:ds="http://schemas.openxmlformats.org/officeDocument/2006/customXml" ds:itemID="{FEA1BF52-3029-467B-BFEA-E266D6F02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70056-4b04-4999-8893-6875726b0dd8"/>
    <ds:schemaRef ds:uri="499f3f7d-b072-4419-b334-0688536c4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A3462-EFF8-4C3C-B377-6BF1D686C9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A7D280-84A4-4ECD-8630-C39CC573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PAPEL%20TIMBRADO%20DONME.dotx</Template>
  <TotalTime>0</TotalTime>
  <Pages>1</Pages>
  <Words>447</Words>
  <Characters>2552</Characters>
  <Application>Microsoft Office Word</Application>
  <DocSecurity>4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Agostina Sasaoka</dc:creator>
  <cp:keywords/>
  <dc:description/>
  <cp:lastModifiedBy>Agostina - Donme</cp:lastModifiedBy>
  <cp:revision>6</cp:revision>
  <cp:lastPrinted>2023-03-27T11:45:00Z</cp:lastPrinted>
  <dcterms:created xsi:type="dcterms:W3CDTF">2025-04-24T13:54:00Z</dcterms:created>
  <dcterms:modified xsi:type="dcterms:W3CDTF">2025-04-24T16:36:00Z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0x010100348F4918CF08414B94630D2EBB957377</vt:lpwstr>
  </property>
  <property fmtid="{D5CDD505-2E9C-101B-9397-08002B2CF9AE}" pid="3" name="MediaServiceImageTags">
    <vt:lpwstr/>
  </property>
</Properties>
</file>